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8D74" w14:textId="7AEE5AA2" w:rsidR="00A06D7C" w:rsidRDefault="2E44FBB1" w:rsidP="1E7A6198">
      <w:pPr>
        <w:shd w:val="clear" w:color="auto" w:fill="FFFFFF" w:themeFill="background1"/>
        <w:spacing w:before="240" w:after="12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it-IT"/>
        </w:rPr>
      </w:pPr>
      <w:r w:rsidRPr="00A06D7C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it-IT"/>
        </w:rPr>
        <w:t>Adempimenti Legge n. 124/2017 - Pubb</w:t>
      </w:r>
      <w:r w:rsidR="63F5F406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it-IT"/>
        </w:rPr>
        <w:t>licazione elenco per l'anno 202</w:t>
      </w:r>
      <w:r w:rsidR="18ADB788" w:rsidRPr="1E7A6198">
        <w:rPr>
          <w:rFonts w:ascii="Georgia" w:eastAsia="Times New Roman" w:hAnsi="Georgia" w:cs="Times New Roman"/>
          <w:b/>
          <w:bCs/>
          <w:color w:val="000000" w:themeColor="text1"/>
          <w:sz w:val="48"/>
          <w:szCs w:val="48"/>
          <w:lang w:eastAsia="it-IT"/>
        </w:rPr>
        <w:t>5</w:t>
      </w:r>
    </w:p>
    <w:p w14:paraId="41925C37" w14:textId="77777777" w:rsidR="00A06D7C" w:rsidRPr="00A06D7C" w:rsidRDefault="00A06D7C" w:rsidP="00A06D7C">
      <w:pPr>
        <w:shd w:val="clear" w:color="auto" w:fill="FFFFFF"/>
        <w:spacing w:before="240" w:after="12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it-IT"/>
        </w:rPr>
      </w:pPr>
    </w:p>
    <w:p w14:paraId="26E88DA3" w14:textId="1DCB6404" w:rsidR="00A06D7C" w:rsidRPr="00A06D7C" w:rsidRDefault="00A06D7C" w:rsidP="00A06D7C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A06D7C">
        <w:rPr>
          <w:rFonts w:ascii="Georgia" w:eastAsia="Times New Roman" w:hAnsi="Georgia" w:cs="Times New Roman"/>
          <w:color w:val="3B3B3B"/>
          <w:lang w:eastAsia="it-IT"/>
        </w:rPr>
        <w:t>La Legge n. 124 del 4 agost</w:t>
      </w:r>
      <w:r w:rsidR="00ED3015">
        <w:rPr>
          <w:rFonts w:ascii="Georgia" w:eastAsia="Times New Roman" w:hAnsi="Georgia" w:cs="Times New Roman"/>
          <w:color w:val="3B3B3B"/>
          <w:lang w:eastAsia="it-IT"/>
        </w:rPr>
        <w:t xml:space="preserve">o 2017 disciplina l'adempimento 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>degli obblighi di trasparenza e di pubblicità da parte di una pluralità di soggetti che intrattengono rapporti economici e corrispettivi con le Pubbliche Amministrazioni o con altri soggetti p</w:t>
      </w:r>
      <w:r w:rsidR="004932FF">
        <w:rPr>
          <w:rFonts w:ascii="Georgia" w:eastAsia="Times New Roman" w:hAnsi="Georgia" w:cs="Times New Roman"/>
          <w:color w:val="3B3B3B"/>
          <w:lang w:eastAsia="it-IT"/>
        </w:rPr>
        <w:t xml:space="preserve">ubblici o con i soggetti di cui 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>all'art.2-bis del d.lgs. n.33/2013.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br/>
        <w:t>La Biblioteca Italiana per</w:t>
      </w:r>
      <w:r w:rsidR="004932FF">
        <w:rPr>
          <w:rFonts w:ascii="Georgia" w:eastAsia="Times New Roman" w:hAnsi="Georgia" w:cs="Times New Roman"/>
          <w:color w:val="3B3B3B"/>
          <w:lang w:eastAsia="it-IT"/>
        </w:rPr>
        <w:t xml:space="preserve"> i Ciechi "Regina Margherita" - 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>ONLUS (Codice Fiscale: 85005190153), in ottemperanza alle sopraccitate disposizioni normative e alle seguenti circolari n. 2/2019 e n.</w:t>
      </w:r>
      <w:r w:rsidR="00275F1B"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 xml:space="preserve">6/2021 del Ministero del Lavoro e delle Politiche Sociali, pubblica di seguito i dettagli dei rapporti economici tra la stessa e le Pubbliche Amministrazioni intercorsi tra il 1° gennaio </w:t>
      </w:r>
      <w:r w:rsidR="00ED3015">
        <w:rPr>
          <w:rFonts w:ascii="Georgia" w:eastAsia="Times New Roman" w:hAnsi="Georgia" w:cs="Times New Roman"/>
          <w:color w:val="3B3B3B"/>
          <w:lang w:eastAsia="it-IT"/>
        </w:rPr>
        <w:t>e il 31 dicembre 202</w:t>
      </w:r>
      <w:r w:rsidR="0076333A">
        <w:rPr>
          <w:rFonts w:ascii="Georgia" w:eastAsia="Times New Roman" w:hAnsi="Georgia" w:cs="Times New Roman"/>
          <w:color w:val="3B3B3B"/>
          <w:lang w:eastAsia="it-IT"/>
        </w:rPr>
        <w:t>5</w:t>
      </w:r>
      <w:r w:rsidRPr="00A06D7C">
        <w:rPr>
          <w:rFonts w:ascii="Georgia" w:eastAsia="Times New Roman" w:hAnsi="Georgia" w:cs="Times New Roman"/>
          <w:color w:val="3B3B3B"/>
          <w:lang w:eastAsia="it-IT"/>
        </w:rPr>
        <w:t>:</w:t>
      </w:r>
    </w:p>
    <w:p w14:paraId="428E7005" w14:textId="2C5DB1B5" w:rsidR="00ED3015" w:rsidRDefault="2E44FBB1" w:rsidP="1E7A6198">
      <w:pPr>
        <w:shd w:val="clear" w:color="auto" w:fill="FFFFFF" w:themeFill="background1"/>
        <w:spacing w:after="288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1E7A6198">
        <w:rPr>
          <w:rFonts w:ascii="Georgia" w:eastAsia="Times New Roman" w:hAnsi="Georgia" w:cs="Times New Roman"/>
          <w:b/>
          <w:bCs/>
          <w:color w:val="3B3B3B"/>
          <w:lang w:eastAsia="it-IT"/>
        </w:rPr>
        <w:t>Ente erogatore: Ministero della Cultura</w:t>
      </w:r>
      <w:r w:rsidR="00A06D7C">
        <w:br/>
      </w:r>
      <w:r w:rsidR="23991C6D" w:rsidRPr="1E7A6198">
        <w:rPr>
          <w:rFonts w:ascii="Georgia" w:eastAsia="Times New Roman" w:hAnsi="Georgia" w:cs="Times New Roman"/>
          <w:color w:val="3B3B3B"/>
          <w:lang w:eastAsia="it-IT"/>
        </w:rPr>
        <w:t xml:space="preserve">Importo: </w:t>
      </w:r>
      <w:r w:rsidR="2B3A709C" w:rsidRPr="1E7A6198">
        <w:rPr>
          <w:rFonts w:ascii="Georgia" w:eastAsia="Times New Roman" w:hAnsi="Georgia" w:cs="Times New Roman"/>
          <w:color w:val="3B3B3B"/>
          <w:lang w:eastAsia="it-IT"/>
        </w:rPr>
        <w:t>3.697</w:t>
      </w:r>
      <w:r w:rsidR="0076333A">
        <w:rPr>
          <w:rFonts w:ascii="Georgia" w:eastAsia="Times New Roman" w:hAnsi="Georgia" w:cs="Times New Roman"/>
          <w:color w:val="3B3B3B"/>
          <w:lang w:eastAsia="it-IT"/>
        </w:rPr>
        <w:t>.631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 w:rsidR="23991C6D" w:rsidRPr="1E7A6198">
        <w:rPr>
          <w:rFonts w:ascii="Georgia" w:eastAsia="Times New Roman" w:hAnsi="Georgia" w:cs="Times New Roman"/>
          <w:color w:val="3B3B3B"/>
          <w:lang w:eastAsia="it-IT"/>
        </w:rPr>
        <w:t>€</w:t>
      </w:r>
      <w:r w:rsidR="00A06D7C">
        <w:br/>
      </w:r>
      <w:r w:rsidR="23991C6D" w:rsidRPr="1E7A6198">
        <w:rPr>
          <w:rFonts w:ascii="Georgia" w:eastAsia="Times New Roman" w:hAnsi="Georgia" w:cs="Times New Roman"/>
          <w:color w:val="3B3B3B"/>
          <w:lang w:eastAsia="it-IT"/>
        </w:rPr>
        <w:t xml:space="preserve">Data di erogazione: </w:t>
      </w:r>
      <w:r w:rsidR="40A2255D" w:rsidRPr="1E7A6198">
        <w:rPr>
          <w:rFonts w:ascii="Georgia" w:eastAsia="Times New Roman" w:hAnsi="Georgia" w:cs="Times New Roman"/>
          <w:color w:val="3B3B3B"/>
          <w:lang w:eastAsia="it-IT"/>
        </w:rPr>
        <w:t>03</w:t>
      </w:r>
      <w:r w:rsidR="535B6445" w:rsidRPr="1E7A6198">
        <w:rPr>
          <w:rFonts w:ascii="Georgia" w:eastAsia="Times New Roman" w:hAnsi="Georgia" w:cs="Times New Roman"/>
          <w:color w:val="3B3B3B"/>
          <w:lang w:eastAsia="it-IT"/>
        </w:rPr>
        <w:t>/0</w:t>
      </w:r>
      <w:r w:rsidR="54056F9B" w:rsidRPr="1E7A6198">
        <w:rPr>
          <w:rFonts w:ascii="Georgia" w:eastAsia="Times New Roman" w:hAnsi="Georgia" w:cs="Times New Roman"/>
          <w:color w:val="3B3B3B"/>
          <w:lang w:eastAsia="it-IT"/>
        </w:rPr>
        <w:t>3</w:t>
      </w:r>
      <w:r w:rsidR="535B6445" w:rsidRPr="1E7A6198">
        <w:rPr>
          <w:rFonts w:ascii="Georgia" w:eastAsia="Times New Roman" w:hAnsi="Georgia" w:cs="Times New Roman"/>
          <w:color w:val="3B3B3B"/>
          <w:lang w:eastAsia="it-IT"/>
        </w:rPr>
        <w:t>/202</w:t>
      </w:r>
      <w:r w:rsidR="5F5B86CA" w:rsidRPr="1E7A6198">
        <w:rPr>
          <w:rFonts w:ascii="Georgia" w:eastAsia="Times New Roman" w:hAnsi="Georgia" w:cs="Times New Roman"/>
          <w:color w:val="3B3B3B"/>
          <w:lang w:eastAsia="it-IT"/>
        </w:rPr>
        <w:t>5</w:t>
      </w:r>
      <w:r w:rsidR="00A06D7C">
        <w:br/>
      </w:r>
      <w:r w:rsidRPr="1E7A6198">
        <w:rPr>
          <w:rFonts w:ascii="Georgia" w:eastAsia="Times New Roman" w:hAnsi="Georgia" w:cs="Times New Roman"/>
          <w:color w:val="3B3B3B"/>
          <w:lang w:eastAsia="it-IT"/>
        </w:rPr>
        <w:t>Causale: Contributo statale per l’assolvimento delle funzioni istituzionali dell’</w:t>
      </w:r>
      <w:r w:rsidR="0076333A">
        <w:rPr>
          <w:rFonts w:ascii="Georgia" w:eastAsia="Times New Roman" w:hAnsi="Georgia" w:cs="Times New Roman"/>
          <w:color w:val="3B3B3B"/>
          <w:lang w:eastAsia="it-IT"/>
        </w:rPr>
        <w:t>E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>nte</w:t>
      </w:r>
    </w:p>
    <w:p w14:paraId="1CBFF761" w14:textId="06C45426" w:rsidR="0076333A" w:rsidRDefault="0076333A" w:rsidP="0076333A">
      <w:pPr>
        <w:spacing w:before="180" w:after="18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1E7A6198">
        <w:rPr>
          <w:rFonts w:ascii="Georgia" w:eastAsia="Times New Roman" w:hAnsi="Georgia" w:cs="Times New Roman"/>
          <w:b/>
          <w:bCs/>
          <w:color w:val="3B3B3B"/>
          <w:lang w:eastAsia="it-IT"/>
        </w:rPr>
        <w:t>Ente erogatore: Presidenza del Consiglio dei Ministri</w:t>
      </w:r>
      <w:r>
        <w:br/>
      </w: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Importo: </w:t>
      </w:r>
      <w:r>
        <w:rPr>
          <w:rFonts w:ascii="Georgia" w:eastAsia="Georgia" w:hAnsi="Georgia" w:cs="Georgia"/>
        </w:rPr>
        <w:t>105.000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 €</w:t>
      </w:r>
      <w:r>
        <w:br/>
      </w: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Data di erogazione: </w:t>
      </w:r>
      <w:r>
        <w:rPr>
          <w:rFonts w:ascii="Georgia" w:eastAsia="Times New Roman" w:hAnsi="Georgia" w:cs="Times New Roman"/>
          <w:color w:val="3B3B3B"/>
          <w:lang w:eastAsia="it-IT"/>
        </w:rPr>
        <w:t>04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>/</w:t>
      </w:r>
      <w:r>
        <w:rPr>
          <w:rFonts w:ascii="Georgia" w:eastAsia="Times New Roman" w:hAnsi="Georgia" w:cs="Times New Roman"/>
          <w:color w:val="3B3B3B"/>
          <w:lang w:eastAsia="it-IT"/>
        </w:rPr>
        <w:t>07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>/2025</w:t>
      </w:r>
      <w:r>
        <w:br/>
      </w: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Causale: </w:t>
      </w:r>
      <w:r>
        <w:rPr>
          <w:rFonts w:ascii="Georgia" w:eastAsia="Times New Roman" w:hAnsi="Georgia" w:cs="Times New Roman"/>
          <w:color w:val="3B3B3B"/>
          <w:lang w:eastAsia="it-IT"/>
        </w:rPr>
        <w:t>Dipartimento per le politiche a favore delle persone con disabilità</w:t>
      </w:r>
    </w:p>
    <w:p w14:paraId="6D6C466E" w14:textId="77777777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ED3015">
        <w:rPr>
          <w:rFonts w:ascii="Georgia" w:eastAsia="Times New Roman" w:hAnsi="Georgia" w:cs="Times New Roman"/>
          <w:b/>
          <w:color w:val="3B3B3B"/>
          <w:lang w:eastAsia="it-IT"/>
        </w:rPr>
        <w:t>Ente erogatore:</w:t>
      </w:r>
      <w:r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 w:rsidRPr="00ED3015">
        <w:rPr>
          <w:rFonts w:ascii="Georgia" w:eastAsia="Times New Roman" w:hAnsi="Georgia" w:cs="Times New Roman"/>
          <w:b/>
          <w:color w:val="3B3B3B"/>
          <w:lang w:eastAsia="it-IT"/>
        </w:rPr>
        <w:t>Regione Campania</w:t>
      </w:r>
    </w:p>
    <w:p w14:paraId="6DD6E943" w14:textId="552DDB88" w:rsidR="00ED3015" w:rsidRDefault="535B6445" w:rsidP="1E7A619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1E7A6198">
        <w:rPr>
          <w:rFonts w:ascii="Georgia" w:eastAsia="Times New Roman" w:hAnsi="Georgia" w:cs="Times New Roman"/>
          <w:color w:val="3B3B3B"/>
          <w:lang w:eastAsia="it-IT"/>
        </w:rPr>
        <w:t>Importo:</w:t>
      </w:r>
      <w:r w:rsidR="0883D371" w:rsidRPr="1E7A6198">
        <w:rPr>
          <w:rFonts w:ascii="Georgia" w:eastAsia="Times New Roman" w:hAnsi="Georgia" w:cs="Times New Roman"/>
          <w:color w:val="3B3B3B"/>
          <w:lang w:eastAsia="it-IT"/>
        </w:rPr>
        <w:t xml:space="preserve"> 159.872,72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 €</w:t>
      </w:r>
    </w:p>
    <w:p w14:paraId="68BFA08E" w14:textId="744C1192" w:rsidR="00ED3015" w:rsidRDefault="535B6445" w:rsidP="1E7A619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Data di erogazione: </w:t>
      </w:r>
      <w:r w:rsidR="0536FC72" w:rsidRPr="1E7A6198">
        <w:rPr>
          <w:rFonts w:ascii="Georgia" w:eastAsia="Times New Roman" w:hAnsi="Georgia" w:cs="Times New Roman"/>
          <w:color w:val="3B3B3B"/>
          <w:lang w:eastAsia="it-IT"/>
        </w:rPr>
        <w:t>22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>/0</w:t>
      </w:r>
      <w:r w:rsidR="3457DDE7" w:rsidRPr="1E7A6198">
        <w:rPr>
          <w:rFonts w:ascii="Georgia" w:eastAsia="Times New Roman" w:hAnsi="Georgia" w:cs="Times New Roman"/>
          <w:color w:val="3B3B3B"/>
          <w:lang w:eastAsia="it-IT"/>
        </w:rPr>
        <w:t>7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>/202</w:t>
      </w:r>
      <w:r w:rsidR="3465771A" w:rsidRPr="1E7A6198">
        <w:rPr>
          <w:rFonts w:ascii="Georgia" w:eastAsia="Times New Roman" w:hAnsi="Georgia" w:cs="Times New Roman"/>
          <w:color w:val="3B3B3B"/>
          <w:lang w:eastAsia="it-IT"/>
        </w:rPr>
        <w:t>5</w:t>
      </w:r>
    </w:p>
    <w:p w14:paraId="1A7F531C" w14:textId="77777777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>
        <w:rPr>
          <w:rFonts w:ascii="Georgia" w:eastAsia="Times New Roman" w:hAnsi="Georgia" w:cs="Times New Roman"/>
          <w:color w:val="3B3B3B"/>
          <w:lang w:eastAsia="it-IT"/>
        </w:rPr>
        <w:t>Causale: Contributo per la “Dote Scuola” destinata a servizi in favore di studenti con disabilità visiva</w:t>
      </w:r>
    </w:p>
    <w:p w14:paraId="21A425C0" w14:textId="77777777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</w:p>
    <w:p w14:paraId="314902A7" w14:textId="77777777" w:rsidR="00ED3015" w:rsidRP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>
        <w:rPr>
          <w:rFonts w:ascii="Georgia" w:eastAsia="Times New Roman" w:hAnsi="Georgia" w:cs="Times New Roman"/>
          <w:b/>
          <w:color w:val="3B3B3B"/>
          <w:lang w:eastAsia="it-IT"/>
        </w:rPr>
        <w:t xml:space="preserve">Ente erogatore: </w:t>
      </w:r>
      <w:r w:rsidRPr="00ED3015">
        <w:rPr>
          <w:rFonts w:ascii="Georgia" w:eastAsia="Times New Roman" w:hAnsi="Georgia" w:cs="Times New Roman"/>
          <w:b/>
          <w:color w:val="3B3B3B"/>
          <w:lang w:eastAsia="it-IT"/>
        </w:rPr>
        <w:t>Comune di Roma Capitale</w:t>
      </w:r>
    </w:p>
    <w:p w14:paraId="58F79A95" w14:textId="03902F9E" w:rsidR="00ED3015" w:rsidRPr="00ED3015" w:rsidRDefault="535B6445" w:rsidP="1E7A619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Importo: </w:t>
      </w:r>
      <w:r w:rsidR="3125282E" w:rsidRPr="1E7A6198">
        <w:rPr>
          <w:rFonts w:ascii="Georgia" w:eastAsia="Times New Roman" w:hAnsi="Georgia" w:cs="Times New Roman"/>
          <w:color w:val="3B3B3B"/>
          <w:lang w:eastAsia="it-IT"/>
        </w:rPr>
        <w:t>63.221,20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 €</w:t>
      </w:r>
    </w:p>
    <w:p w14:paraId="2DF21EC5" w14:textId="536742F2" w:rsidR="00ED3015" w:rsidRPr="00ED3015" w:rsidRDefault="535B6445" w:rsidP="1E7A619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Data di erogazione: </w:t>
      </w:r>
      <w:r w:rsidR="61DCA27A" w:rsidRPr="1E7A6198">
        <w:rPr>
          <w:rFonts w:ascii="Georgia" w:eastAsia="Times New Roman" w:hAnsi="Georgia" w:cs="Times New Roman"/>
          <w:color w:val="3B3B3B"/>
          <w:lang w:eastAsia="it-IT"/>
        </w:rPr>
        <w:t>16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>/0</w:t>
      </w:r>
      <w:r w:rsidR="50D8A68D" w:rsidRPr="1E7A6198">
        <w:rPr>
          <w:rFonts w:ascii="Georgia" w:eastAsia="Times New Roman" w:hAnsi="Georgia" w:cs="Times New Roman"/>
          <w:color w:val="3B3B3B"/>
          <w:lang w:eastAsia="it-IT"/>
        </w:rPr>
        <w:t>5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>/202</w:t>
      </w:r>
      <w:r w:rsidR="0C815546" w:rsidRPr="1E7A6198">
        <w:rPr>
          <w:rFonts w:ascii="Georgia" w:eastAsia="Times New Roman" w:hAnsi="Georgia" w:cs="Times New Roman"/>
          <w:color w:val="3B3B3B"/>
          <w:lang w:eastAsia="it-IT"/>
        </w:rPr>
        <w:t>5</w:t>
      </w:r>
    </w:p>
    <w:p w14:paraId="3C9340D6" w14:textId="77777777" w:rsidR="00ED3015" w:rsidRP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00ED3015">
        <w:rPr>
          <w:rFonts w:ascii="Georgia" w:eastAsia="Times New Roman" w:hAnsi="Georgia" w:cs="Times New Roman"/>
          <w:color w:val="3B3B3B"/>
          <w:lang w:eastAsia="it-IT"/>
        </w:rPr>
        <w:t>Causale: Contributo per servizi erogati a favore di studenti con disabilità visiva, a valere sull’avviso pubblico per servizi tiflologici e di fornitura di testi scolastici</w:t>
      </w:r>
    </w:p>
    <w:p w14:paraId="782B2057" w14:textId="77777777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</w:p>
    <w:p w14:paraId="5ECFBA43" w14:textId="1810F4E7" w:rsidR="00A06D7C" w:rsidRDefault="2E44FBB1" w:rsidP="1E7A6198">
      <w:pPr>
        <w:spacing w:before="180" w:after="180" w:line="240" w:lineRule="auto"/>
        <w:rPr>
          <w:rFonts w:ascii="Georgia" w:eastAsia="Times New Roman" w:hAnsi="Georgia" w:cs="Times New Roman"/>
          <w:color w:val="3B3B3B"/>
          <w:lang w:eastAsia="it-IT"/>
        </w:rPr>
      </w:pPr>
      <w:bookmarkStart w:id="0" w:name="_Hlk235451409"/>
      <w:r w:rsidRPr="1E7A6198">
        <w:rPr>
          <w:rFonts w:ascii="Georgia" w:eastAsia="Times New Roman" w:hAnsi="Georgia" w:cs="Times New Roman"/>
          <w:b/>
          <w:bCs/>
          <w:color w:val="3B3B3B"/>
          <w:lang w:eastAsia="it-IT"/>
        </w:rPr>
        <w:t>Ente erogatore: Presidenza del Consiglio dei Ministri</w:t>
      </w:r>
      <w:r w:rsidR="00A06D7C">
        <w:br/>
      </w:r>
      <w:r w:rsidR="535B6445" w:rsidRPr="1E7A6198">
        <w:rPr>
          <w:rFonts w:ascii="Georgia" w:eastAsia="Times New Roman" w:hAnsi="Georgia" w:cs="Times New Roman"/>
          <w:color w:val="3B3B3B"/>
          <w:lang w:eastAsia="it-IT"/>
        </w:rPr>
        <w:t xml:space="preserve">Importo: </w:t>
      </w:r>
      <w:r w:rsidR="6E53FE01" w:rsidRPr="1E7A6198">
        <w:rPr>
          <w:rFonts w:ascii="Georgia" w:eastAsia="Georgia" w:hAnsi="Georgia" w:cs="Georgia"/>
        </w:rPr>
        <w:t>28.960,00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 </w:t>
      </w:r>
      <w:r w:rsidR="23991C6D" w:rsidRPr="1E7A6198">
        <w:rPr>
          <w:rFonts w:ascii="Georgia" w:eastAsia="Times New Roman" w:hAnsi="Georgia" w:cs="Times New Roman"/>
          <w:color w:val="3B3B3B"/>
          <w:lang w:eastAsia="it-IT"/>
        </w:rPr>
        <w:t>€</w:t>
      </w:r>
      <w:r w:rsidR="00A06D7C">
        <w:br/>
      </w:r>
      <w:r w:rsidR="23991C6D" w:rsidRPr="1E7A6198">
        <w:rPr>
          <w:rFonts w:ascii="Georgia" w:eastAsia="Times New Roman" w:hAnsi="Georgia" w:cs="Times New Roman"/>
          <w:color w:val="3B3B3B"/>
          <w:lang w:eastAsia="it-IT"/>
        </w:rPr>
        <w:t xml:space="preserve">Data di erogazione: </w:t>
      </w:r>
      <w:r w:rsidR="5670F92B" w:rsidRPr="1E7A6198">
        <w:rPr>
          <w:rFonts w:ascii="Georgia" w:eastAsia="Times New Roman" w:hAnsi="Georgia" w:cs="Times New Roman"/>
          <w:color w:val="3B3B3B"/>
          <w:lang w:eastAsia="it-IT"/>
        </w:rPr>
        <w:t>2</w:t>
      </w:r>
      <w:r w:rsidR="4A440608" w:rsidRPr="1E7A6198">
        <w:rPr>
          <w:rFonts w:ascii="Georgia" w:eastAsia="Times New Roman" w:hAnsi="Georgia" w:cs="Times New Roman"/>
          <w:color w:val="3B3B3B"/>
          <w:lang w:eastAsia="it-IT"/>
        </w:rPr>
        <w:t>3</w:t>
      </w:r>
      <w:r w:rsidR="535B6445" w:rsidRPr="1E7A6198">
        <w:rPr>
          <w:rFonts w:ascii="Georgia" w:eastAsia="Times New Roman" w:hAnsi="Georgia" w:cs="Times New Roman"/>
          <w:color w:val="3B3B3B"/>
          <w:lang w:eastAsia="it-IT"/>
        </w:rPr>
        <w:t>/1</w:t>
      </w:r>
      <w:r w:rsidR="60BF5DA6" w:rsidRPr="1E7A6198">
        <w:rPr>
          <w:rFonts w:ascii="Georgia" w:eastAsia="Times New Roman" w:hAnsi="Georgia" w:cs="Times New Roman"/>
          <w:color w:val="3B3B3B"/>
          <w:lang w:eastAsia="it-IT"/>
        </w:rPr>
        <w:t>2</w:t>
      </w:r>
      <w:r w:rsidR="23991C6D" w:rsidRPr="1E7A6198">
        <w:rPr>
          <w:rFonts w:ascii="Georgia" w:eastAsia="Times New Roman" w:hAnsi="Georgia" w:cs="Times New Roman"/>
          <w:color w:val="3B3B3B"/>
          <w:lang w:eastAsia="it-IT"/>
        </w:rPr>
        <w:t>/202</w:t>
      </w:r>
      <w:r w:rsidR="0E788934" w:rsidRPr="1E7A6198">
        <w:rPr>
          <w:rFonts w:ascii="Georgia" w:eastAsia="Times New Roman" w:hAnsi="Georgia" w:cs="Times New Roman"/>
          <w:color w:val="3B3B3B"/>
          <w:lang w:eastAsia="it-IT"/>
        </w:rPr>
        <w:t>5</w:t>
      </w:r>
      <w:r w:rsidR="00A06D7C">
        <w:br/>
      </w:r>
      <w:r w:rsidRPr="1E7A6198">
        <w:rPr>
          <w:rFonts w:ascii="Georgia" w:eastAsia="Times New Roman" w:hAnsi="Georgia" w:cs="Times New Roman"/>
          <w:color w:val="3B3B3B"/>
          <w:lang w:eastAsia="it-IT"/>
        </w:rPr>
        <w:t>Causale: Contributo per l'editoria speciale di ciechi e ipovedenti</w:t>
      </w:r>
    </w:p>
    <w:bookmarkEnd w:id="0"/>
    <w:p w14:paraId="62297F18" w14:textId="77777777" w:rsidR="00ED3015" w:rsidRP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3B3B3B"/>
          <w:lang w:eastAsia="it-IT"/>
        </w:rPr>
      </w:pPr>
      <w:r w:rsidRPr="00ED3015">
        <w:rPr>
          <w:rFonts w:ascii="Georgia" w:eastAsia="Times New Roman" w:hAnsi="Georgia" w:cs="Times New Roman"/>
          <w:b/>
          <w:color w:val="3B3B3B"/>
          <w:lang w:eastAsia="it-IT"/>
        </w:rPr>
        <w:t>Ente erogatore: Ministero della Cultura</w:t>
      </w:r>
    </w:p>
    <w:p w14:paraId="6CFDA4FE" w14:textId="6D48DAD5" w:rsidR="00ED3015" w:rsidRDefault="535B6445" w:rsidP="1E7A619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1E7A6198">
        <w:rPr>
          <w:rFonts w:ascii="Georgia" w:eastAsia="Times New Roman" w:hAnsi="Georgia" w:cs="Times New Roman"/>
          <w:color w:val="3B3B3B"/>
          <w:lang w:eastAsia="it-IT"/>
        </w:rPr>
        <w:t>Importo: 5</w:t>
      </w:r>
      <w:r w:rsidR="36C8B94B" w:rsidRPr="1E7A6198">
        <w:rPr>
          <w:rFonts w:ascii="Georgia" w:eastAsia="Times New Roman" w:hAnsi="Georgia" w:cs="Times New Roman"/>
          <w:color w:val="3B3B3B"/>
          <w:lang w:eastAsia="it-IT"/>
        </w:rPr>
        <w:t>3.198,00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 €</w:t>
      </w:r>
    </w:p>
    <w:p w14:paraId="59AF85FB" w14:textId="63B9B05A" w:rsidR="00ED3015" w:rsidRDefault="535B6445" w:rsidP="1E7A6198">
      <w:pPr>
        <w:shd w:val="clear" w:color="auto" w:fill="FFFFFF" w:themeFill="background1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 w:rsidRPr="1E7A6198">
        <w:rPr>
          <w:rFonts w:ascii="Georgia" w:eastAsia="Times New Roman" w:hAnsi="Georgia" w:cs="Times New Roman"/>
          <w:color w:val="3B3B3B"/>
          <w:lang w:eastAsia="it-IT"/>
        </w:rPr>
        <w:t xml:space="preserve">Data di erogazione: </w:t>
      </w:r>
      <w:r w:rsidR="1424C64A" w:rsidRPr="1E7A6198">
        <w:rPr>
          <w:rFonts w:ascii="Georgia" w:eastAsia="Times New Roman" w:hAnsi="Georgia" w:cs="Times New Roman"/>
          <w:color w:val="3B3B3B"/>
          <w:lang w:eastAsia="it-IT"/>
        </w:rPr>
        <w:t>09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>/0</w:t>
      </w:r>
      <w:r w:rsidR="513A7830" w:rsidRPr="1E7A6198">
        <w:rPr>
          <w:rFonts w:ascii="Georgia" w:eastAsia="Times New Roman" w:hAnsi="Georgia" w:cs="Times New Roman"/>
          <w:color w:val="3B3B3B"/>
          <w:lang w:eastAsia="it-IT"/>
        </w:rPr>
        <w:t>6</w:t>
      </w:r>
      <w:r w:rsidRPr="1E7A6198">
        <w:rPr>
          <w:rFonts w:ascii="Georgia" w:eastAsia="Times New Roman" w:hAnsi="Georgia" w:cs="Times New Roman"/>
          <w:color w:val="3B3B3B"/>
          <w:lang w:eastAsia="it-IT"/>
        </w:rPr>
        <w:t>/202</w:t>
      </w:r>
      <w:r w:rsidR="15A58171" w:rsidRPr="1E7A6198">
        <w:rPr>
          <w:rFonts w:ascii="Georgia" w:eastAsia="Times New Roman" w:hAnsi="Georgia" w:cs="Times New Roman"/>
          <w:color w:val="3B3B3B"/>
          <w:lang w:eastAsia="it-IT"/>
        </w:rPr>
        <w:t>5</w:t>
      </w:r>
    </w:p>
    <w:p w14:paraId="3DB3C2A1" w14:textId="10265868" w:rsidR="00ED3015" w:rsidRDefault="00ED3015" w:rsidP="00ED301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3B3B3B"/>
          <w:lang w:eastAsia="it-IT"/>
        </w:rPr>
      </w:pPr>
      <w:r>
        <w:rPr>
          <w:rFonts w:ascii="Georgia" w:eastAsia="Times New Roman" w:hAnsi="Georgia" w:cs="Times New Roman"/>
          <w:color w:val="3B3B3B"/>
          <w:lang w:eastAsia="it-IT"/>
        </w:rPr>
        <w:t xml:space="preserve">Causale: </w:t>
      </w:r>
      <w:r w:rsidRPr="00ED3015">
        <w:rPr>
          <w:rFonts w:ascii="Georgia" w:eastAsia="Times New Roman" w:hAnsi="Georgia" w:cs="Times New Roman"/>
          <w:color w:val="3B3B3B"/>
          <w:lang w:eastAsia="it-IT"/>
        </w:rPr>
        <w:t>Contributo istituti culturali, art. 1 L. 534 1996, anno 202</w:t>
      </w:r>
      <w:r w:rsidR="00391729">
        <w:rPr>
          <w:rFonts w:ascii="Georgia" w:eastAsia="Times New Roman" w:hAnsi="Georgia" w:cs="Times New Roman"/>
          <w:color w:val="3B3B3B"/>
          <w:lang w:eastAsia="it-IT"/>
        </w:rPr>
        <w:t>5</w:t>
      </w:r>
    </w:p>
    <w:p w14:paraId="343E692A" w14:textId="77777777" w:rsidR="00ED3015" w:rsidRPr="00A06D7C" w:rsidRDefault="00ED3015" w:rsidP="00A06D7C">
      <w:pPr>
        <w:shd w:val="clear" w:color="auto" w:fill="FFFFFF"/>
        <w:spacing w:after="288" w:line="240" w:lineRule="auto"/>
        <w:rPr>
          <w:rFonts w:ascii="Georgia" w:eastAsia="Times New Roman" w:hAnsi="Georgia" w:cs="Times New Roman"/>
          <w:color w:val="3B3B3B"/>
          <w:lang w:eastAsia="it-IT"/>
        </w:rPr>
      </w:pPr>
    </w:p>
    <w:p w14:paraId="59553F75" w14:textId="77777777" w:rsidR="00474F76" w:rsidRDefault="00474F76"/>
    <w:sectPr w:rsidR="00474F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7E7"/>
    <w:rsid w:val="00275F1B"/>
    <w:rsid w:val="00297F14"/>
    <w:rsid w:val="00391729"/>
    <w:rsid w:val="003B2212"/>
    <w:rsid w:val="00416C35"/>
    <w:rsid w:val="00474F76"/>
    <w:rsid w:val="004932FF"/>
    <w:rsid w:val="005417E7"/>
    <w:rsid w:val="00651B7E"/>
    <w:rsid w:val="0076333A"/>
    <w:rsid w:val="008E6D37"/>
    <w:rsid w:val="00940AB7"/>
    <w:rsid w:val="00941446"/>
    <w:rsid w:val="00A06D7C"/>
    <w:rsid w:val="00B01A5B"/>
    <w:rsid w:val="00B40449"/>
    <w:rsid w:val="00D835DC"/>
    <w:rsid w:val="00ED3015"/>
    <w:rsid w:val="0536FC72"/>
    <w:rsid w:val="0883D371"/>
    <w:rsid w:val="0C815546"/>
    <w:rsid w:val="0E788934"/>
    <w:rsid w:val="1424C64A"/>
    <w:rsid w:val="15A58171"/>
    <w:rsid w:val="18ADB788"/>
    <w:rsid w:val="1E7A6198"/>
    <w:rsid w:val="23991C6D"/>
    <w:rsid w:val="25D1134F"/>
    <w:rsid w:val="2B3A709C"/>
    <w:rsid w:val="2C23E4B4"/>
    <w:rsid w:val="2E44FBB1"/>
    <w:rsid w:val="3125282E"/>
    <w:rsid w:val="3457DDE7"/>
    <w:rsid w:val="3465771A"/>
    <w:rsid w:val="36C8B94B"/>
    <w:rsid w:val="373B1037"/>
    <w:rsid w:val="3A54EE47"/>
    <w:rsid w:val="3D9686BD"/>
    <w:rsid w:val="40A2255D"/>
    <w:rsid w:val="40B54FC8"/>
    <w:rsid w:val="48E1104E"/>
    <w:rsid w:val="4A440608"/>
    <w:rsid w:val="50D8A68D"/>
    <w:rsid w:val="513A7830"/>
    <w:rsid w:val="51D5FB41"/>
    <w:rsid w:val="535B6445"/>
    <w:rsid w:val="54056F9B"/>
    <w:rsid w:val="5670F92B"/>
    <w:rsid w:val="5F5B86CA"/>
    <w:rsid w:val="60BF5DA6"/>
    <w:rsid w:val="61DCA27A"/>
    <w:rsid w:val="63F5F406"/>
    <w:rsid w:val="6E53FE01"/>
    <w:rsid w:val="6F756CCC"/>
    <w:rsid w:val="78AFB94E"/>
    <w:rsid w:val="78DB1926"/>
    <w:rsid w:val="7E0D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7308"/>
  <w15:chartTrackingRefBased/>
  <w15:docId w15:val="{0480475D-D7EA-487E-A40B-ABDE514B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301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0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8286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9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3226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6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8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887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Valerio Benincasa</dc:creator>
  <cp:keywords/>
  <dc:description/>
  <cp:lastModifiedBy>Sergio Di Donato</cp:lastModifiedBy>
  <cp:revision>4</cp:revision>
  <dcterms:created xsi:type="dcterms:W3CDTF">2026-07-20T12:37:00Z</dcterms:created>
  <dcterms:modified xsi:type="dcterms:W3CDTF">2026-07-20T12:53:00Z</dcterms:modified>
</cp:coreProperties>
</file>